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77C2" w14:textId="50AA7847" w:rsidR="00EA6CCE" w:rsidRPr="00863706" w:rsidRDefault="00EA6CCE" w:rsidP="00EA6CCE">
      <w:pPr>
        <w:tabs>
          <w:tab w:val="left" w:pos="5670"/>
        </w:tabs>
        <w:rPr>
          <w:rFonts w:ascii="Arial" w:hAnsi="Arial" w:cs="Arial"/>
        </w:rPr>
      </w:pPr>
      <w:r>
        <w:rPr>
          <w:rFonts w:ascii="Tahoma" w:hAnsi="Tahoma" w:cs="Tahoma"/>
          <w:sz w:val="18"/>
          <w:szCs w:val="18"/>
        </w:rPr>
        <w:tab/>
      </w:r>
      <w:r w:rsidRPr="00863706">
        <w:rPr>
          <w:rFonts w:ascii="Arial" w:hAnsi="Arial" w:cs="Arial"/>
        </w:rPr>
        <w:t xml:space="preserve">  </w:t>
      </w:r>
      <w:r w:rsidR="00986C78" w:rsidRPr="00863706">
        <w:rPr>
          <w:rFonts w:ascii="Arial" w:hAnsi="Arial" w:cs="Arial"/>
        </w:rPr>
        <w:t xml:space="preserve">  Wrocław, dnia </w:t>
      </w:r>
      <w:r w:rsidR="007F2E4F" w:rsidRPr="00863706">
        <w:rPr>
          <w:rFonts w:ascii="Arial" w:hAnsi="Arial" w:cs="Arial"/>
        </w:rPr>
        <w:t>09.09.2025</w:t>
      </w:r>
      <w:r w:rsidRPr="00863706">
        <w:rPr>
          <w:rFonts w:ascii="Arial" w:hAnsi="Arial" w:cs="Arial"/>
        </w:rPr>
        <w:t xml:space="preserve"> r.      </w:t>
      </w:r>
    </w:p>
    <w:p w14:paraId="75213121" w14:textId="6E776895" w:rsidR="00EA6CCE" w:rsidRPr="00863706" w:rsidRDefault="00EA6CCE" w:rsidP="00EA6CCE">
      <w:pPr>
        <w:pStyle w:val="Nagwek1"/>
        <w:tabs>
          <w:tab w:val="left" w:pos="5670"/>
        </w:tabs>
        <w:spacing w:line="240" w:lineRule="auto"/>
        <w:rPr>
          <w:rFonts w:cs="Arial"/>
          <w:sz w:val="22"/>
          <w:szCs w:val="22"/>
        </w:rPr>
      </w:pPr>
      <w:r w:rsidRPr="00863706">
        <w:rPr>
          <w:rFonts w:cs="Arial"/>
          <w:i w:val="0"/>
          <w:sz w:val="22"/>
          <w:szCs w:val="22"/>
        </w:rPr>
        <w:t xml:space="preserve">Nr sprawy: </w:t>
      </w:r>
      <w:r w:rsidR="00347167" w:rsidRPr="00863706">
        <w:rPr>
          <w:rFonts w:cs="Arial"/>
          <w:i w:val="0"/>
          <w:color w:val="000000" w:themeColor="text1"/>
          <w:sz w:val="22"/>
          <w:szCs w:val="22"/>
        </w:rPr>
        <w:t>DZP.242.</w:t>
      </w:r>
      <w:r w:rsidR="007F2E4F" w:rsidRPr="00863706">
        <w:rPr>
          <w:rFonts w:cs="Arial"/>
          <w:i w:val="0"/>
          <w:color w:val="000000" w:themeColor="text1"/>
          <w:sz w:val="22"/>
          <w:szCs w:val="22"/>
        </w:rPr>
        <w:t>347.2025</w:t>
      </w:r>
      <w:r w:rsidRPr="00863706">
        <w:rPr>
          <w:rFonts w:cs="Arial"/>
          <w:sz w:val="22"/>
          <w:szCs w:val="22"/>
        </w:rPr>
        <w:tab/>
      </w:r>
    </w:p>
    <w:p w14:paraId="1566AF29" w14:textId="77777777" w:rsidR="00EA6CCE" w:rsidRPr="00863706" w:rsidRDefault="00EA6CCE" w:rsidP="00EA6CCE">
      <w:pPr>
        <w:pStyle w:val="Nagwek"/>
        <w:tabs>
          <w:tab w:val="clear" w:pos="4536"/>
          <w:tab w:val="left" w:pos="5400"/>
          <w:tab w:val="left" w:pos="5954"/>
        </w:tabs>
        <w:jc w:val="right"/>
        <w:rPr>
          <w:rFonts w:ascii="Arial" w:hAnsi="Arial" w:cs="Arial"/>
        </w:rPr>
      </w:pPr>
      <w:r w:rsidRPr="00863706">
        <w:rPr>
          <w:rFonts w:ascii="Arial" w:hAnsi="Arial" w:cs="Arial"/>
        </w:rPr>
        <w:t xml:space="preserve">                    Odpowiedzi na zapytania Wykonawców  ( I ) </w:t>
      </w:r>
    </w:p>
    <w:p w14:paraId="1F5A683A" w14:textId="77777777" w:rsidR="00EA6CCE" w:rsidRPr="00863706" w:rsidRDefault="00EA6CCE" w:rsidP="00EA6CCE">
      <w:pPr>
        <w:pStyle w:val="Nagwek"/>
        <w:tabs>
          <w:tab w:val="clear" w:pos="4536"/>
          <w:tab w:val="left" w:pos="5400"/>
          <w:tab w:val="left" w:pos="5954"/>
        </w:tabs>
        <w:spacing w:line="360" w:lineRule="auto"/>
        <w:jc w:val="both"/>
        <w:rPr>
          <w:rFonts w:ascii="Arial" w:hAnsi="Arial" w:cs="Arial"/>
        </w:rPr>
      </w:pPr>
      <w:r w:rsidRPr="00863706">
        <w:rPr>
          <w:rFonts w:ascii="Arial" w:hAnsi="Arial" w:cs="Arial"/>
        </w:rPr>
        <w:tab/>
        <w:t xml:space="preserve">     </w:t>
      </w:r>
    </w:p>
    <w:p w14:paraId="6A5D329D" w14:textId="77777777" w:rsidR="00EA6CCE" w:rsidRPr="00863706" w:rsidRDefault="00EA6CCE" w:rsidP="00EA6CCE">
      <w:pPr>
        <w:spacing w:after="40"/>
        <w:rPr>
          <w:rFonts w:ascii="Arial" w:hAnsi="Arial" w:cs="Arial"/>
        </w:rPr>
      </w:pPr>
      <w:r w:rsidRPr="00863706">
        <w:rPr>
          <w:rFonts w:ascii="Arial" w:hAnsi="Arial" w:cs="Arial"/>
        </w:rPr>
        <w:t xml:space="preserve">       Uniwersytecki Szpital Kliniczny we Wrocławiu jako Zamawiający w postępowaniu o udzielenie zamówienia publicznego, informuje, że wpłynęły zapytania Wykonawców, jednocześnie wyjaśniając co następuje.                                                                 </w:t>
      </w:r>
    </w:p>
    <w:p w14:paraId="146B9E0F" w14:textId="77777777" w:rsidR="00EA6CCE" w:rsidRPr="00863706" w:rsidRDefault="00EA6CCE" w:rsidP="00EA6CCE">
      <w:pPr>
        <w:spacing w:after="40"/>
        <w:rPr>
          <w:rFonts w:ascii="Arial" w:hAnsi="Arial" w:cs="Arial"/>
          <w:b/>
          <w:u w:val="single"/>
        </w:rPr>
      </w:pPr>
    </w:p>
    <w:p w14:paraId="78718B30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Pytanie nr 1</w:t>
      </w:r>
    </w:p>
    <w:p w14:paraId="36F5B104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Z uwagi na fakt, że umowa ma zostać zawarta przez przedsiębiorcę zagranicznego, wnosimy o modyfikację §4  ust. 1,2,3,4,5 wzoru umowy poprzez nadanie mu następującego brzmienia:</w:t>
      </w:r>
    </w:p>
    <w:p w14:paraId="0A94B49B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 </w:t>
      </w:r>
    </w:p>
    <w:p w14:paraId="014746F1" w14:textId="3BB5251B" w:rsidR="007F2E4F" w:rsidRPr="00863706" w:rsidRDefault="007F2E4F" w:rsidP="007F2E4F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Wartość Umowy Strony ustalają na kwotę …………(słownie: ……….)  </w:t>
      </w:r>
    </w:p>
    <w:p w14:paraId="1487E050" w14:textId="6B8C4B8B" w:rsidR="007F2E4F" w:rsidRPr="00863706" w:rsidRDefault="007F2E4F" w:rsidP="007F2E4F">
      <w:pPr>
        <w:pStyle w:val="Akapitzlist"/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Zamawiający dopuszcza</w:t>
      </w:r>
    </w:p>
    <w:p w14:paraId="32A35FD1" w14:textId="71D24B67" w:rsidR="007F2E4F" w:rsidRPr="00863706" w:rsidRDefault="007F2E4F" w:rsidP="007F2E4F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Zapłata wynagrodzenia nastąpi z rachunku bankowego Kupującego na rachunek bankowy Sprzedającego w banku: xxx, nr xxx, w terminie do 60 dni licząc od daty dostarczenia do Kupującego poprawnie wystawionej, zgodnie z postanowieniami umownymi, faktury. Na fakturze Sprzedający umieści w widoczny sposób numer Umowy. </w:t>
      </w:r>
    </w:p>
    <w:p w14:paraId="1EBA72C9" w14:textId="43FF8124" w:rsidR="007F2E4F" w:rsidRPr="00863706" w:rsidRDefault="007F2E4F" w:rsidP="007F2E4F">
      <w:pPr>
        <w:pStyle w:val="Akapitzlist"/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Zamawiający dopuszcza</w:t>
      </w:r>
    </w:p>
    <w:p w14:paraId="409FB56F" w14:textId="3897FDE7" w:rsidR="007F2E4F" w:rsidRPr="00863706" w:rsidRDefault="007F2E4F" w:rsidP="007F2E4F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Za termin zapłaty Strony uznają dzień obciążenia rachunku bankowego Kupującego. </w:t>
      </w:r>
    </w:p>
    <w:p w14:paraId="7E9516C8" w14:textId="20A838DA" w:rsidR="007F2E4F" w:rsidRPr="00863706" w:rsidRDefault="007F2E4F" w:rsidP="007F2E4F">
      <w:pPr>
        <w:pStyle w:val="Akapitzlist"/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Zamawiający dopuszcza</w:t>
      </w:r>
    </w:p>
    <w:p w14:paraId="4A003B5D" w14:textId="6CCD8B77" w:rsidR="007F2E4F" w:rsidRPr="00863706" w:rsidRDefault="007F2E4F" w:rsidP="007F2E4F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Brak dostarczenia faktury lub dostarczenie nieprawidłowej faktury powoduje, ze termin zapłaty wskazany w ust. 2 nie biegnie do czasu skutecznego dostarczenia faktury (ewentualnie duplikatu) lub dostarczenia prawidłowo wystawionej faktury (korekta). </w:t>
      </w:r>
    </w:p>
    <w:p w14:paraId="46BA1BE9" w14:textId="17AFA321" w:rsidR="007F2E4F" w:rsidRPr="00863706" w:rsidRDefault="007F2E4F" w:rsidP="007F2E4F">
      <w:pPr>
        <w:pStyle w:val="Akapitzlist"/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Zamawiający dopuszcza</w:t>
      </w:r>
    </w:p>
    <w:p w14:paraId="3AE8A77A" w14:textId="0A2EA08C" w:rsidR="007F2E4F" w:rsidRPr="00863706" w:rsidRDefault="007F2E4F" w:rsidP="007F2E4F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Za datę dostarczenia faktury przyjmuje się datę przekazania jej wraz z dostarczonym Asortymentem lub datę wpływu na skrzynkę odbiorczą poczty elektronicznej Kupującego: xxx. </w:t>
      </w:r>
      <w:r w:rsidR="00863706" w:rsidRPr="00863706">
        <w:rPr>
          <w:rFonts w:ascii="Arial" w:hAnsi="Arial" w:cs="Arial"/>
          <w:lang w:eastAsia="pl-PL"/>
        </w:rPr>
        <w:t>Odpowiedź: Zamawiający dopuszcza</w:t>
      </w:r>
    </w:p>
    <w:p w14:paraId="39D1D5E7" w14:textId="77777777" w:rsidR="00863706" w:rsidRPr="00863706" w:rsidRDefault="00863706" w:rsidP="00863706">
      <w:pPr>
        <w:pStyle w:val="Akapitzlist"/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</w:p>
    <w:p w14:paraId="0A6DB88F" w14:textId="303EC8D9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Jednocześnie prosimy o usunięcie w paragrafie 4 ust. 6 i 7 gdyż w przypadku kontrahenta, który nie jest zarejestrowany jako czynny podatnik VAT:, zapisy te nie mają zastosowania. </w:t>
      </w:r>
    </w:p>
    <w:p w14:paraId="73ABF762" w14:textId="0816C85B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Zamawiający dopuszcza</w:t>
      </w:r>
    </w:p>
    <w:p w14:paraId="2E4DF322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 </w:t>
      </w:r>
    </w:p>
    <w:p w14:paraId="7F752721" w14:textId="15E5E153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Pytanie nr </w:t>
      </w:r>
      <w:r w:rsidR="00863706" w:rsidRPr="00863706">
        <w:rPr>
          <w:rFonts w:ascii="Arial" w:hAnsi="Arial" w:cs="Arial"/>
          <w:lang w:eastAsia="pl-PL"/>
        </w:rPr>
        <w:t>2</w:t>
      </w:r>
    </w:p>
    <w:p w14:paraId="4C6B1DA4" w14:textId="30F67F7B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Dotyczy umowy § 2 ust. 5 prosimy o  odstąpienia od obowiązku dostarczenia instrukcji obsługi w języku polskim  w terminie do 4 miesięcy od dnia dostarczenia i wydania Kupującemu Asortymentu. </w:t>
      </w:r>
      <w:r w:rsidR="00863706" w:rsidRPr="00863706">
        <w:rPr>
          <w:rFonts w:ascii="Arial" w:hAnsi="Arial" w:cs="Arial"/>
          <w:lang w:eastAsia="pl-PL"/>
        </w:rPr>
        <w:t xml:space="preserve">Odpowiedź: </w:t>
      </w:r>
      <w:r w:rsidRPr="00863706">
        <w:rPr>
          <w:rFonts w:ascii="Arial" w:hAnsi="Arial" w:cs="Arial"/>
          <w:lang w:eastAsia="pl-PL"/>
        </w:rPr>
        <w:t> </w:t>
      </w:r>
      <w:r w:rsidR="00863706" w:rsidRPr="00863706">
        <w:rPr>
          <w:rFonts w:ascii="Arial" w:hAnsi="Arial" w:cs="Arial"/>
          <w:lang w:eastAsia="pl-PL"/>
        </w:rPr>
        <w:t>Odpowiedź: Zamawiający wymaga dostarczenia instrukcji w języku polskim, jednak wydłuża termin jej dostarczenia do 9 miesięcy od dnia dostarczenia i wydania Kupującemu Asortymentu</w:t>
      </w:r>
    </w:p>
    <w:p w14:paraId="445CF1C6" w14:textId="2F01E520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 </w:t>
      </w:r>
    </w:p>
    <w:p w14:paraId="3CB40090" w14:textId="25532171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Jednocześnie w przypadku pozytywnej odpowiedzi , prosimy o wykreślenie  § 6 </w:t>
      </w:r>
      <w:proofErr w:type="spellStart"/>
      <w:r w:rsidRPr="00863706">
        <w:rPr>
          <w:rFonts w:ascii="Arial" w:hAnsi="Arial" w:cs="Arial"/>
          <w:lang w:eastAsia="pl-PL"/>
        </w:rPr>
        <w:t>ppkt</w:t>
      </w:r>
      <w:proofErr w:type="spellEnd"/>
      <w:r w:rsidRPr="00863706">
        <w:rPr>
          <w:rFonts w:ascii="Arial" w:hAnsi="Arial" w:cs="Arial"/>
          <w:lang w:eastAsia="pl-PL"/>
        </w:rPr>
        <w:t xml:space="preserve"> 1 ust. 3 dotyczącego kar umownych za opóźnienie w dostarczeniu  instrukcji obsługi w języku polskim w terminie  o którym mowa w § 2 ust. 5 Umowy, w wysokości 50,00 zł za każdy dzień  op</w:t>
      </w:r>
      <w:r w:rsidR="00863706" w:rsidRPr="00863706">
        <w:rPr>
          <w:rFonts w:ascii="Arial" w:hAnsi="Arial" w:cs="Arial"/>
          <w:lang w:eastAsia="pl-PL"/>
        </w:rPr>
        <w:t>ó</w:t>
      </w:r>
      <w:r w:rsidRPr="00863706">
        <w:rPr>
          <w:rFonts w:ascii="Arial" w:hAnsi="Arial" w:cs="Arial"/>
          <w:lang w:eastAsia="pl-PL"/>
        </w:rPr>
        <w:t>źnienia.</w:t>
      </w:r>
    </w:p>
    <w:p w14:paraId="608660AA" w14:textId="56D642B8" w:rsidR="007F2E4F" w:rsidRPr="00863706" w:rsidRDefault="00863706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brak zgody</w:t>
      </w:r>
      <w:r w:rsidR="007F2E4F" w:rsidRPr="00863706">
        <w:rPr>
          <w:rFonts w:ascii="Arial" w:hAnsi="Arial" w:cs="Arial"/>
          <w:lang w:eastAsia="pl-PL"/>
        </w:rPr>
        <w:t> </w:t>
      </w:r>
    </w:p>
    <w:p w14:paraId="1E37371F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 </w:t>
      </w:r>
    </w:p>
    <w:p w14:paraId="474A602D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 </w:t>
      </w:r>
    </w:p>
    <w:p w14:paraId="0B5875DE" w14:textId="36C499BA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Pytanie </w:t>
      </w:r>
      <w:r w:rsidR="00863706" w:rsidRPr="00863706">
        <w:rPr>
          <w:rFonts w:ascii="Arial" w:hAnsi="Arial" w:cs="Arial"/>
          <w:lang w:eastAsia="pl-PL"/>
        </w:rPr>
        <w:t>3</w:t>
      </w:r>
    </w:p>
    <w:p w14:paraId="5BAE7F1E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Prosimy o dodanie do umowy § 6 ust. następującej treści”</w:t>
      </w:r>
    </w:p>
    <w:p w14:paraId="504F87F3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„Maksymalna łączna wysokość kar nie może przekroczyć 20% wartości Umowy. </w:t>
      </w:r>
    </w:p>
    <w:p w14:paraId="72C45F57" w14:textId="3E296F68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Odpowiedź: Zgodnie ze wzorem umowy </w:t>
      </w:r>
    </w:p>
    <w:p w14:paraId="728A8024" w14:textId="28E60075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Pytanie </w:t>
      </w:r>
      <w:r w:rsidR="00863706" w:rsidRPr="00863706">
        <w:rPr>
          <w:rFonts w:ascii="Arial" w:hAnsi="Arial" w:cs="Arial"/>
          <w:lang w:eastAsia="pl-PL"/>
        </w:rPr>
        <w:t>3</w:t>
      </w:r>
    </w:p>
    <w:p w14:paraId="5B8CC6B2" w14:textId="23331E1C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lastRenderedPageBreak/>
        <w:t>Z uwagi na fakt, że umowa ma zostać zawarta przez przedsiębiorcę zagranicznego , a w ofercie podana będzie  łącznie jedna cena bez rozbicia na cenę netto i VAT ,zwracamy się pytaniem, czy istnieje możliwość modyfikacji  odpowiednio formularz ofertowego  oraz cenowego w zakresie sposobu prezentacji ceny. Odpowiedź: Zamawiający dopuszcza </w:t>
      </w:r>
    </w:p>
    <w:p w14:paraId="42AF7507" w14:textId="5E51D4AA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Pytanie </w:t>
      </w:r>
      <w:r w:rsidR="00863706" w:rsidRPr="00863706">
        <w:rPr>
          <w:rFonts w:ascii="Arial" w:hAnsi="Arial" w:cs="Arial"/>
          <w:lang w:eastAsia="pl-PL"/>
        </w:rPr>
        <w:t>4</w:t>
      </w:r>
    </w:p>
    <w:p w14:paraId="602969A1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Dotyczy załącznik wymagane parametry  pkt 25 - Gwarancja min. 24 miesiące.</w:t>
      </w:r>
    </w:p>
    <w:p w14:paraId="2FC62865" w14:textId="77777777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>W związku z tym, że Zamawiający wymaga minimalnych terminów ważności 15 miesięcy i 2 lat dla wyszczególnionych 3 komponentów (punkty 10, 15 i 20 Wymaganych parametrów), prosimy o zmianę wymaganego okresu gwarancji w pkt 25 z 24 miesięcy  do zgodnych i jednolitych z wymaganymi terminami ważności w punktach  10, 15 i 20 Wymaganych parametrów  .</w:t>
      </w:r>
    </w:p>
    <w:p w14:paraId="60087B8A" w14:textId="65319FA9" w:rsidR="007F2E4F" w:rsidRPr="00863706" w:rsidRDefault="007F2E4F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W przekazanych dokumentach występują rozbieżności pomiędzy wskazanym okresem gwarancji a terminem przydatności do użycia, co może prowadzić do niejasności interpretacyjnych na etapie realizacji umowy i późniejszego użytkowania produktu. </w:t>
      </w:r>
    </w:p>
    <w:p w14:paraId="3BC6FFBF" w14:textId="492A4844" w:rsidR="000E347E" w:rsidRPr="00863706" w:rsidRDefault="000E347E" w:rsidP="007F2E4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lang w:eastAsia="pl-PL"/>
        </w:rPr>
      </w:pPr>
      <w:r w:rsidRPr="00863706">
        <w:rPr>
          <w:rFonts w:ascii="Arial" w:hAnsi="Arial" w:cs="Arial"/>
          <w:lang w:eastAsia="pl-PL"/>
        </w:rPr>
        <w:t xml:space="preserve">Odpowiedź: Odpowiedź: Termin ważności komponentów wyszczególnionych w punktach 10 oraz 20, mają termin ważności zgodny z terminem gwarancji i zapisy pozostają bez zmian. Natomiast  do komponentu z  punktu 15 Zamawiający wyraża zgodę na skrócenie terminu gwarancji do 15 miesięcy zgodnie z terminem ważności.  </w:t>
      </w:r>
    </w:p>
    <w:p w14:paraId="40783699" w14:textId="77777777" w:rsidR="007F2E4F" w:rsidRPr="007F2E4F" w:rsidRDefault="007F2E4F" w:rsidP="007F2E4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6FC9"/>
          <w:sz w:val="24"/>
          <w:szCs w:val="24"/>
          <w:lang w:eastAsia="pl-PL"/>
        </w:rPr>
      </w:pPr>
    </w:p>
    <w:p w14:paraId="5AE3AE1D" w14:textId="77777777" w:rsidR="00EA6CCE" w:rsidRPr="007B3255" w:rsidRDefault="00EA6CCE" w:rsidP="00EA6CCE">
      <w:pPr>
        <w:spacing w:line="360" w:lineRule="auto"/>
        <w:rPr>
          <w:rFonts w:ascii="Tahoma" w:hAnsi="Tahoma" w:cs="Tahoma"/>
          <w:color w:val="000000" w:themeColor="text1"/>
          <w:sz w:val="16"/>
          <w:szCs w:val="16"/>
        </w:rPr>
      </w:pPr>
      <w:r w:rsidRPr="007B3255">
        <w:rPr>
          <w:rFonts w:ascii="Tahoma" w:hAnsi="Tahoma" w:cs="Tahoma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</w:t>
      </w:r>
    </w:p>
    <w:p w14:paraId="6B9B6693" w14:textId="461DA004" w:rsidR="00EA6CCE" w:rsidRPr="007B3255" w:rsidRDefault="00EA6CCE" w:rsidP="00EA6CC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7B3255">
        <w:rPr>
          <w:rFonts w:ascii="Tahoma" w:hAnsi="Tahoma" w:cs="Tahoma"/>
          <w:i/>
          <w:iCs/>
          <w:sz w:val="16"/>
          <w:szCs w:val="16"/>
        </w:rPr>
        <w:t>POUCZENIE</w:t>
      </w:r>
      <w:r>
        <w:rPr>
          <w:rFonts w:ascii="Tahoma" w:hAnsi="Tahoma" w:cs="Tahoma"/>
          <w:i/>
          <w:iCs/>
          <w:sz w:val="16"/>
          <w:szCs w:val="16"/>
        </w:rPr>
        <w:t xml:space="preserve"> </w:t>
      </w:r>
      <w:r w:rsidRPr="007B3255">
        <w:rPr>
          <w:rFonts w:ascii="Tahoma" w:hAnsi="Tahoma" w:cs="Tahoma"/>
          <w:bCs/>
          <w:sz w:val="16"/>
          <w:szCs w:val="16"/>
        </w:rPr>
        <w:t>Informacji,</w:t>
      </w:r>
      <w:r w:rsidRPr="007B3255">
        <w:rPr>
          <w:rFonts w:ascii="Tahoma" w:hAnsi="Tahoma" w:cs="Tahoma"/>
          <w:sz w:val="16"/>
          <w:szCs w:val="16"/>
        </w:rPr>
        <w:t xml:space="preserve"> w postępowaniu o udzielenie zamówienia publicznego,</w:t>
      </w:r>
      <w:r w:rsidRPr="007B3255">
        <w:rPr>
          <w:rFonts w:ascii="Tahoma" w:hAnsi="Tahoma" w:cs="Tahoma"/>
          <w:bCs/>
          <w:sz w:val="16"/>
          <w:szCs w:val="16"/>
        </w:rPr>
        <w:t xml:space="preserve"> udziela Dział Zakupów i Zamówień Publicznych </w:t>
      </w:r>
      <w:r w:rsidRPr="007B3255">
        <w:rPr>
          <w:rFonts w:ascii="Tahoma" w:hAnsi="Tahoma" w:cs="Tahoma"/>
          <w:sz w:val="16"/>
          <w:szCs w:val="16"/>
        </w:rPr>
        <w:t>Uniwersyteckiego Szpitala Klinicznego we Wrocławiu</w:t>
      </w:r>
    </w:p>
    <w:p w14:paraId="43BAFFA7" w14:textId="77777777"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Z upoważnienia  Dyrektora</w:t>
      </w:r>
    </w:p>
    <w:p w14:paraId="77EE7305" w14:textId="77777777"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Uniwersyteckiego Szpitala Klinicznego</w:t>
      </w:r>
    </w:p>
    <w:p w14:paraId="11BF805A" w14:textId="77777777"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im. Jana Mikulicza – Radeckiego</w:t>
      </w:r>
    </w:p>
    <w:p w14:paraId="7AABC825" w14:textId="77777777"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we Wrocławiu</w:t>
      </w:r>
    </w:p>
    <w:p w14:paraId="2B2A3046" w14:textId="77777777" w:rsidR="00EA6CCE" w:rsidRPr="007B3255" w:rsidRDefault="00EA6CCE" w:rsidP="00EA6CCE">
      <w:pPr>
        <w:spacing w:line="240" w:lineRule="auto"/>
        <w:ind w:left="6372"/>
        <w:contextualSpacing/>
        <w:rPr>
          <w:rFonts w:ascii="Tahoma" w:hAnsi="Tahoma" w:cs="Tahoma"/>
          <w:b/>
          <w:sz w:val="14"/>
          <w:szCs w:val="14"/>
        </w:rPr>
      </w:pPr>
      <w:r w:rsidRPr="007B3255">
        <w:rPr>
          <w:rFonts w:ascii="Tahoma" w:hAnsi="Tahoma" w:cs="Tahoma"/>
          <w:b/>
          <w:sz w:val="14"/>
          <w:szCs w:val="14"/>
        </w:rPr>
        <w:t xml:space="preserve">    Magda Jellin</w:t>
      </w:r>
    </w:p>
    <w:p w14:paraId="0C8AB896" w14:textId="32FC8D7D" w:rsidR="00EA6CCE" w:rsidRPr="007B3255" w:rsidRDefault="00EA6CCE" w:rsidP="00EA6CCE">
      <w:pPr>
        <w:spacing w:line="240" w:lineRule="auto"/>
        <w:ind w:left="4956"/>
        <w:contextualSpacing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Kierownik Działu Zamówień Publicznych</w:t>
      </w:r>
      <w:r w:rsidR="005D5E13">
        <w:rPr>
          <w:rFonts w:ascii="Tahoma" w:hAnsi="Tahoma" w:cs="Tahoma"/>
          <w:sz w:val="14"/>
          <w:szCs w:val="14"/>
        </w:rPr>
        <w:t xml:space="preserve"> i Zakupów</w:t>
      </w:r>
    </w:p>
    <w:p w14:paraId="40D80D16" w14:textId="77777777" w:rsidR="00EA6CCE" w:rsidRPr="007B3255" w:rsidRDefault="00EA6CCE" w:rsidP="00EA6CCE">
      <w:pPr>
        <w:rPr>
          <w:rFonts w:ascii="Tahoma" w:hAnsi="Tahoma" w:cs="Tahoma"/>
          <w:sz w:val="16"/>
          <w:szCs w:val="16"/>
        </w:rPr>
      </w:pPr>
    </w:p>
    <w:p w14:paraId="3B7AE07B" w14:textId="77777777" w:rsidR="00EE1954" w:rsidRDefault="001E31CD"/>
    <w:sectPr w:rsidR="00EE1954" w:rsidSect="007B32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077" w:bottom="1701" w:left="107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3D99" w14:textId="77777777" w:rsidR="001E31CD" w:rsidRDefault="001E31CD">
      <w:pPr>
        <w:spacing w:after="0" w:line="240" w:lineRule="auto"/>
      </w:pPr>
      <w:r>
        <w:separator/>
      </w:r>
    </w:p>
  </w:endnote>
  <w:endnote w:type="continuationSeparator" w:id="0">
    <w:p w14:paraId="565F9D98" w14:textId="77777777" w:rsidR="001E31CD" w:rsidRDefault="001E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5451" w14:textId="77777777" w:rsidR="00896065" w:rsidRDefault="001E31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8B84" w14:textId="77777777" w:rsidR="00896065" w:rsidRDefault="001E31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5E70" w14:textId="77777777" w:rsidR="00896065" w:rsidRDefault="001E31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44AEF" w14:textId="77777777" w:rsidR="001E31CD" w:rsidRDefault="001E31CD">
      <w:pPr>
        <w:spacing w:after="0" w:line="240" w:lineRule="auto"/>
      </w:pPr>
      <w:r>
        <w:separator/>
      </w:r>
    </w:p>
  </w:footnote>
  <w:footnote w:type="continuationSeparator" w:id="0">
    <w:p w14:paraId="756A2B9F" w14:textId="77777777" w:rsidR="001E31CD" w:rsidRDefault="001E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EC3B" w14:textId="77777777" w:rsidR="00896065" w:rsidRDefault="001E31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AD35" w14:textId="77777777" w:rsidR="00D903CB" w:rsidRDefault="00EA6CCE" w:rsidP="00D81E92">
    <w:pPr>
      <w:pStyle w:val="Nagwek"/>
      <w:ind w:left="-170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C8624DD" wp14:editId="1140F174">
          <wp:simplePos x="0" y="0"/>
          <wp:positionH relativeFrom="page">
            <wp:posOffset>28575</wp:posOffset>
          </wp:positionH>
          <wp:positionV relativeFrom="paragraph">
            <wp:posOffset>28575</wp:posOffset>
          </wp:positionV>
          <wp:extent cx="7523480" cy="10641965"/>
          <wp:effectExtent l="0" t="0" r="127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3480" cy="1064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833C" w14:textId="77777777" w:rsidR="00896065" w:rsidRDefault="001E31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551A7"/>
    <w:multiLevelType w:val="hybridMultilevel"/>
    <w:tmpl w:val="BECC2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CE"/>
    <w:rsid w:val="000B1168"/>
    <w:rsid w:val="000E347E"/>
    <w:rsid w:val="000F6F0B"/>
    <w:rsid w:val="0013500B"/>
    <w:rsid w:val="001E31CD"/>
    <w:rsid w:val="003017BE"/>
    <w:rsid w:val="00347167"/>
    <w:rsid w:val="00371B80"/>
    <w:rsid w:val="00372490"/>
    <w:rsid w:val="005D5E13"/>
    <w:rsid w:val="006C445B"/>
    <w:rsid w:val="007F2E4F"/>
    <w:rsid w:val="00863706"/>
    <w:rsid w:val="00986C78"/>
    <w:rsid w:val="009B0BEF"/>
    <w:rsid w:val="00A8123F"/>
    <w:rsid w:val="00A87309"/>
    <w:rsid w:val="00AA5E13"/>
    <w:rsid w:val="00C07048"/>
    <w:rsid w:val="00CB3837"/>
    <w:rsid w:val="00CB414D"/>
    <w:rsid w:val="00D653F4"/>
    <w:rsid w:val="00E54EF5"/>
    <w:rsid w:val="00EA6CCE"/>
    <w:rsid w:val="00ED27E9"/>
    <w:rsid w:val="00FA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70EC"/>
  <w15:docId w15:val="{445DC6D9-938E-4FDB-B677-4AF5DFE4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A6CC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A6CCE"/>
    <w:pPr>
      <w:keepNext/>
      <w:suppressAutoHyphens w:val="0"/>
      <w:autoSpaceDN/>
      <w:spacing w:after="0" w:line="360" w:lineRule="auto"/>
      <w:textAlignment w:val="auto"/>
      <w:outlineLvl w:val="0"/>
    </w:pPr>
    <w:rPr>
      <w:rFonts w:ascii="Arial" w:eastAsia="Times New Roman" w:hAnsi="Arial"/>
      <w:i/>
      <w:sz w:val="1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6CCE"/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Nagwek">
    <w:name w:val="header"/>
    <w:basedOn w:val="Normalny"/>
    <w:link w:val="NagwekZnak1"/>
    <w:rsid w:val="00EA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semiHidden/>
    <w:rsid w:val="00EA6C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EA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A6CCE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EA6CCE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6CCE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link w:val="Nagwek"/>
    <w:rsid w:val="00EA6CC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F2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USKPC07673</dc:creator>
  <cp:lastModifiedBy>Sylwia Obłokowska</cp:lastModifiedBy>
  <cp:revision>6</cp:revision>
  <dcterms:created xsi:type="dcterms:W3CDTF">2025-09-09T06:06:00Z</dcterms:created>
  <dcterms:modified xsi:type="dcterms:W3CDTF">2025-09-09T06:32:00Z</dcterms:modified>
</cp:coreProperties>
</file>