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E56B" w14:textId="77777777" w:rsidR="000F4A8E" w:rsidRPr="00B73D5D" w:rsidRDefault="000F4A8E" w:rsidP="000F4A8E">
      <w:pPr>
        <w:spacing w:after="100" w:afterAutospacing="1" w:line="240" w:lineRule="auto"/>
        <w:jc w:val="center"/>
        <w:rPr>
          <w:rFonts w:cs="Calibri"/>
          <w:b/>
          <w:bCs/>
          <w:sz w:val="24"/>
          <w:szCs w:val="24"/>
          <w:u w:val="single"/>
          <w:lang w:eastAsia="pl-PL"/>
        </w:rPr>
      </w:pPr>
      <w:r w:rsidRPr="00B73D5D">
        <w:rPr>
          <w:rFonts w:cs="Calibri"/>
          <w:b/>
          <w:sz w:val="24"/>
          <w:szCs w:val="24"/>
          <w:u w:val="single"/>
        </w:rPr>
        <w:t>Klauzula informacyjna w związku z przetwarzaniem danych osobowych w procesie rekrutacji</w:t>
      </w:r>
    </w:p>
    <w:p w14:paraId="17531AFB" w14:textId="4A6E0F82" w:rsidR="00482146" w:rsidRPr="00B4289D" w:rsidRDefault="00B4289D" w:rsidP="00B4289D">
      <w:pPr>
        <w:jc w:val="center"/>
        <w:rPr>
          <w:rFonts w:cs="Verdana"/>
          <w:b/>
          <w:bCs/>
        </w:rPr>
      </w:pPr>
      <w:r w:rsidRPr="00B4289D">
        <w:rPr>
          <w:rFonts w:cs="Verdana"/>
          <w:b/>
          <w:bCs/>
        </w:rPr>
        <w:t xml:space="preserve">Zgodnie z art. 13 Rozporządzenia Parlamentu Europejskiego i Rady (UE) 2016/679 </w:t>
      </w:r>
      <w:r w:rsidRPr="00B4289D">
        <w:rPr>
          <w:rFonts w:cs="Verdana"/>
          <w:b/>
          <w:bCs/>
        </w:rPr>
        <w:br/>
        <w:t>(Ogólne Rozporządzenie o Ochronie Danych Osobowych – RODO) informujemy, że:</w:t>
      </w:r>
    </w:p>
    <w:p w14:paraId="45828932" w14:textId="68CE41ED" w:rsidR="00B4289D" w:rsidRPr="001610B1" w:rsidRDefault="00B4289D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b/>
        </w:rPr>
      </w:pPr>
      <w:r w:rsidRPr="001610B1">
        <w:rPr>
          <w:b/>
        </w:rPr>
        <w:t>Administratorem Pani/Pana danych osobowych jest Uniwersytecki Szpital Kliniczny im. Jana Mikulicza-Radeckiego z siedzibą przy ul. Borowskiej 213, 50-556 Wrocław, (dalej „Administrator”) reprezentowany przez Dyrektora Szpitala.</w:t>
      </w:r>
    </w:p>
    <w:p w14:paraId="0714842C" w14:textId="72BAB447" w:rsidR="00482146" w:rsidRPr="001610B1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b/>
          <w:bCs/>
          <w:lang w:eastAsia="pl-PL"/>
        </w:rPr>
      </w:pPr>
      <w:r w:rsidRPr="001610B1">
        <w:rPr>
          <w:rFonts w:cs="Calibri"/>
          <w:b/>
          <w:bCs/>
          <w:lang w:eastAsia="pl-PL"/>
        </w:rPr>
        <w:t xml:space="preserve">Administrator </w:t>
      </w:r>
      <w:r w:rsidR="003777E1">
        <w:rPr>
          <w:rFonts w:cs="Calibri"/>
          <w:b/>
          <w:bCs/>
          <w:lang w:eastAsia="pl-PL"/>
        </w:rPr>
        <w:t>wyznaczył</w:t>
      </w:r>
      <w:r w:rsidRPr="001610B1">
        <w:rPr>
          <w:rFonts w:cs="Calibri"/>
          <w:b/>
          <w:bCs/>
          <w:lang w:eastAsia="pl-PL"/>
        </w:rPr>
        <w:t xml:space="preserve"> Inspektora Ochrony Danych, z którym można się kontaktować pod adresem </w:t>
      </w:r>
      <w:r w:rsidRPr="001610B1">
        <w:rPr>
          <w:rFonts w:cs="Calibri"/>
          <w:b/>
          <w:bCs/>
          <w:lang w:eastAsia="pl-PL"/>
        </w:rPr>
        <w:br/>
        <w:t xml:space="preserve">e-mail: </w:t>
      </w:r>
      <w:hyperlink r:id="rId5" w:history="1">
        <w:r w:rsidRPr="001610B1">
          <w:rPr>
            <w:rStyle w:val="Hipercze"/>
            <w:rFonts w:cs="Calibri"/>
            <w:b/>
            <w:bCs/>
            <w:color w:val="auto"/>
            <w:lang w:eastAsia="pl-PL"/>
          </w:rPr>
          <w:t>iod@usk.wroc.pl</w:t>
        </w:r>
      </w:hyperlink>
      <w:r w:rsidRPr="001610B1">
        <w:rPr>
          <w:rFonts w:cs="Calibri"/>
          <w:b/>
          <w:bCs/>
          <w:lang w:eastAsia="pl-PL"/>
        </w:rPr>
        <w:t xml:space="preserve"> lub korespondencyjnie na adres Administratora.</w:t>
      </w:r>
    </w:p>
    <w:p w14:paraId="391F31D3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 xml:space="preserve">Pani/Pana dane osobowe są przetwarzane (w tym są zbierane) przez </w:t>
      </w:r>
      <w:r w:rsidR="003D61F5" w:rsidRPr="00632598">
        <w:rPr>
          <w:rFonts w:cs="Calibri"/>
          <w:lang w:eastAsia="pl-PL"/>
        </w:rPr>
        <w:t xml:space="preserve">Administratora </w:t>
      </w:r>
      <w:r w:rsidRPr="00632598">
        <w:rPr>
          <w:rFonts w:cs="Calibri"/>
          <w:lang w:eastAsia="pl-PL"/>
        </w:rPr>
        <w:t>wyłącznie w celu:</w:t>
      </w:r>
    </w:p>
    <w:p w14:paraId="7CC73B13" w14:textId="77777777" w:rsidR="00482146" w:rsidRPr="00632598" w:rsidRDefault="00342848" w:rsidP="00342848">
      <w:pPr>
        <w:spacing w:after="0" w:line="240" w:lineRule="auto"/>
        <w:ind w:firstLine="284"/>
        <w:jc w:val="both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a) przeprowadzenia rekrutacji;</w:t>
      </w:r>
    </w:p>
    <w:p w14:paraId="0232366D" w14:textId="77777777" w:rsidR="00482146" w:rsidRPr="00632598" w:rsidRDefault="00482146" w:rsidP="00342848">
      <w:pPr>
        <w:spacing w:after="0" w:line="240" w:lineRule="auto"/>
        <w:ind w:firstLine="284"/>
        <w:jc w:val="both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b) dochodzenia ewentualnych roszczeń.</w:t>
      </w:r>
    </w:p>
    <w:p w14:paraId="5B5EA413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 xml:space="preserve">Podstawą prawną przetwarzania przez </w:t>
      </w:r>
      <w:r w:rsidR="003D61F5" w:rsidRPr="00632598">
        <w:rPr>
          <w:rFonts w:cs="Calibri"/>
          <w:lang w:eastAsia="pl-PL"/>
        </w:rPr>
        <w:t>Administratora</w:t>
      </w:r>
      <w:r w:rsidRPr="00632598">
        <w:rPr>
          <w:rFonts w:cs="Calibri"/>
          <w:lang w:eastAsia="pl-PL"/>
        </w:rPr>
        <w:t xml:space="preserve"> Pani/Pana danych osobowych jest art. 6 ust. 1 lit. c RODO, zgodnie z którego treścią dopuszcza się przetwarzanie danych osobowych jeśli jest to niezbędne do wypełnienia obowiązku prawnego ciążącego na administratorze oraz art. 6 ust. 1 lit a RODO, zgodnie z którego treścią dopuszcza się przetwarzanie danych osobowych jeśli osoba, której dane dotyczą wyraziła zgodę na przetwarzanie danych osobowych w  jednym lub większej liczbie określonych celów. Podanie przez Panią/Pana danych osobowych – w zakresie wynikającym z przepisów – jest </w:t>
      </w:r>
      <w:r w:rsidRPr="00632598">
        <w:rPr>
          <w:rFonts w:cs="Calibri"/>
          <w:b/>
          <w:bCs/>
          <w:lang w:eastAsia="pl-PL"/>
        </w:rPr>
        <w:t xml:space="preserve">obowiązkowe, jest wymogiem ustawowym </w:t>
      </w:r>
      <w:r w:rsidR="00C9561B" w:rsidRPr="00632598">
        <w:rPr>
          <w:rFonts w:cs="Calibri"/>
          <w:lang w:eastAsia="pl-PL"/>
        </w:rPr>
        <w:t>i </w:t>
      </w:r>
      <w:r w:rsidRPr="00632598">
        <w:rPr>
          <w:rFonts w:cs="Calibri"/>
          <w:lang w:eastAsia="pl-PL"/>
        </w:rPr>
        <w:t xml:space="preserve">wynika z ustawy Kodeks Pracy, przepisów szczególnych i aktów wykonawczych do Kodeksu. Niepodanie tych danych skutkuje niemożnością przeprowadzenia postępowania rekrutacyjnego z Pani/Pana udziałem. Podanie danych osobowych – w zakresie szerszym niż wynikający z przepisów prawa (np. numeru telefonu lub adresu e-mail) jest </w:t>
      </w:r>
      <w:r w:rsidRPr="00632598">
        <w:rPr>
          <w:rFonts w:cs="Calibri"/>
          <w:b/>
          <w:bCs/>
          <w:lang w:eastAsia="pl-PL"/>
        </w:rPr>
        <w:t>dobrowolne</w:t>
      </w:r>
      <w:r w:rsidRPr="00632598">
        <w:rPr>
          <w:rFonts w:cs="Calibri"/>
          <w:lang w:eastAsia="pl-PL"/>
        </w:rPr>
        <w:t xml:space="preserve"> (na podstawie dobrowolnie, świadomie i swobodnie wyrażonej przez Panią/Pana zgody). Ich niepodanie nie wpływa na możliwość przeprowadzenia postępowania rekrutacyjnego z Pani/Pana udziałem (nie będzie podstawą niekorzystnego traktowania kandydata i nie będzie stanowiło przyczyny uzasadniającej odmowę zatrudnienia), ale ich podanie umożliwi nam – np. w przypadku numeru telefonu lub adresu e-mail – skontaktowanie się z Panią/Panem za ich pośrednictwem. Pani/Pan macie również prawo do cofnięcia tej zgody w dowolnym momencie bez wpływu na zgodność z prawem przetwarzania, którego dokonano na jej podstawie przed jej cofnięciem.</w:t>
      </w:r>
    </w:p>
    <w:p w14:paraId="58C95AC0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Pani/Pana dane osobowe mogą być przekazywane następującym kategoriom odbiorców:</w:t>
      </w:r>
    </w:p>
    <w:p w14:paraId="3FAB4D2B" w14:textId="77777777" w:rsidR="00482146" w:rsidRPr="00632598" w:rsidRDefault="00482146" w:rsidP="00EE4A85">
      <w:pPr>
        <w:pStyle w:val="Akapitzlist"/>
        <w:numPr>
          <w:ilvl w:val="1"/>
          <w:numId w:val="8"/>
        </w:numPr>
        <w:spacing w:after="0" w:line="240" w:lineRule="auto"/>
        <w:ind w:left="993" w:hanging="709"/>
        <w:jc w:val="both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podmiotom uprawnion</w:t>
      </w:r>
      <w:r w:rsidR="00342848" w:rsidRPr="00632598">
        <w:rPr>
          <w:rFonts w:cs="Calibri"/>
          <w:lang w:eastAsia="pl-PL"/>
        </w:rPr>
        <w:t>ym na podstawie przepisów prawa;</w:t>
      </w:r>
    </w:p>
    <w:p w14:paraId="29BC4729" w14:textId="77777777" w:rsidR="00482146" w:rsidRPr="00632598" w:rsidRDefault="00482146" w:rsidP="00EE4A85">
      <w:pPr>
        <w:pStyle w:val="Akapitzlist"/>
        <w:numPr>
          <w:ilvl w:val="1"/>
          <w:numId w:val="8"/>
        </w:numPr>
        <w:spacing w:after="0" w:line="240" w:lineRule="auto"/>
        <w:ind w:left="993" w:hanging="709"/>
        <w:jc w:val="both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 xml:space="preserve">osobom upoważnionym przez Administratora danych, w tym naszym pracownikom i  współpracownikom, którzy muszą mieć dostęp do danych, aby wykonywać swoje obowiązki, w tym zwłaszcza pracownikom komórki organizacyjnej merytorycznie odpowiedzialnej za przeprowadzenie postępowania rekrutacyjnego oraz kadrze kierowniczej </w:t>
      </w:r>
      <w:r w:rsidR="00007E3A" w:rsidRPr="00632598">
        <w:rPr>
          <w:rFonts w:cs="Calibri"/>
          <w:lang w:eastAsia="pl-PL"/>
        </w:rPr>
        <w:t>Administratora</w:t>
      </w:r>
      <w:r w:rsidRPr="00632598">
        <w:rPr>
          <w:rFonts w:cs="Calibri"/>
          <w:lang w:eastAsia="pl-PL"/>
        </w:rPr>
        <w:t>,</w:t>
      </w:r>
    </w:p>
    <w:p w14:paraId="3702AFE2" w14:textId="77777777" w:rsidR="00482146" w:rsidRPr="00632598" w:rsidRDefault="00482146" w:rsidP="00EE4A85">
      <w:pPr>
        <w:pStyle w:val="Akapitzlist"/>
        <w:numPr>
          <w:ilvl w:val="1"/>
          <w:numId w:val="8"/>
        </w:numPr>
        <w:spacing w:after="0" w:line="240" w:lineRule="auto"/>
        <w:ind w:left="993" w:hanging="709"/>
        <w:jc w:val="both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osobom i/lub podmioto</w:t>
      </w:r>
      <w:r w:rsidR="009F64C1" w:rsidRPr="00632598">
        <w:rPr>
          <w:rFonts w:cs="Calibri"/>
          <w:lang w:eastAsia="pl-PL"/>
        </w:rPr>
        <w:t>m przez Panią/Pana upoważnionym;</w:t>
      </w:r>
    </w:p>
    <w:p w14:paraId="7D224F95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Pani/Pana dane osobowe będą przechowywane przez okres niezbędny dla realizacji procesu rekrutacji</w:t>
      </w:r>
      <w:r w:rsidR="002E2817" w:rsidRPr="00632598">
        <w:rPr>
          <w:rFonts w:cs="Calibri"/>
          <w:lang w:eastAsia="pl-PL"/>
        </w:rPr>
        <w:t>.</w:t>
      </w:r>
      <w:r w:rsidRPr="00632598">
        <w:rPr>
          <w:rFonts w:cs="Calibri"/>
          <w:lang w:eastAsia="pl-PL"/>
        </w:rPr>
        <w:t xml:space="preserve"> Z zastrzeżeniem tego terminu, jeśli celem przetwarzania Pani/Pana danych jest dochodzenie roszczeń, to przetwarzamy dane – w tym celu – przez okres przedawnienia roszczeń wynikający z przepisów ustawy Kodeks Cywilny. Po upływie wyżej wymienionych okresów, a także w razie cofnięcia wyrażonej zgody na przetwarzanie danych w zakresie szerszym niż wynikający z przepisów prawa, Pani/Pana dane są usuwane lub poddawane anonimizacji.</w:t>
      </w:r>
    </w:p>
    <w:p w14:paraId="28540935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>Pani/Pana dane osobowe nie będą przekazywane do państwa trzeciego ani organizacji międzynarodowej.</w:t>
      </w:r>
    </w:p>
    <w:p w14:paraId="3AF1F651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 xml:space="preserve">Przysługuje Pani/Panu prawo dostępu do treści swoich danych, ich sprostowania, żądania ich usunięcia lub ograniczenia ich przetwarzania. Pani/Pan może także skorzystać z uprawnienia do wniesienia sprzeciwu wobec ich przetwarzania oraz prawa do przenoszenia danych do innego </w:t>
      </w:r>
      <w:r w:rsidR="003D61F5" w:rsidRPr="00632598">
        <w:rPr>
          <w:rFonts w:cs="Calibri"/>
          <w:lang w:eastAsia="pl-PL"/>
        </w:rPr>
        <w:t>A</w:t>
      </w:r>
      <w:r w:rsidRPr="00632598">
        <w:rPr>
          <w:rFonts w:cs="Calibri"/>
          <w:lang w:eastAsia="pl-PL"/>
        </w:rPr>
        <w:t>dministratora danych.</w:t>
      </w:r>
    </w:p>
    <w:p w14:paraId="6F8366E0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t xml:space="preserve">Przysługuje Pani/Panu prawo wniesienie skargi do </w:t>
      </w:r>
      <w:r w:rsidR="003D61F5" w:rsidRPr="00632598">
        <w:rPr>
          <w:rFonts w:cs="Calibri"/>
          <w:lang w:eastAsia="pl-PL"/>
        </w:rPr>
        <w:t>o</w:t>
      </w:r>
      <w:r w:rsidRPr="00632598">
        <w:rPr>
          <w:rFonts w:cs="Calibri"/>
          <w:lang w:eastAsia="pl-PL"/>
        </w:rPr>
        <w:t xml:space="preserve">rganu </w:t>
      </w:r>
      <w:r w:rsidR="003D61F5" w:rsidRPr="00632598">
        <w:rPr>
          <w:rFonts w:cs="Calibri"/>
          <w:lang w:eastAsia="pl-PL"/>
        </w:rPr>
        <w:t>n</w:t>
      </w:r>
      <w:r w:rsidRPr="00632598">
        <w:rPr>
          <w:rFonts w:cs="Calibri"/>
          <w:lang w:eastAsia="pl-PL"/>
        </w:rPr>
        <w:t>adzorczego</w:t>
      </w:r>
      <w:r w:rsidR="003D61F5" w:rsidRPr="00632598">
        <w:rPr>
          <w:rFonts w:cs="Calibri"/>
          <w:lang w:eastAsia="pl-PL"/>
        </w:rPr>
        <w:t xml:space="preserve"> – Urzędu Ochrony danych Osobowych</w:t>
      </w:r>
      <w:r w:rsidRPr="00632598">
        <w:rPr>
          <w:rFonts w:cs="Calibri"/>
          <w:lang w:eastAsia="pl-PL"/>
        </w:rPr>
        <w:t>, gdy uzna</w:t>
      </w:r>
      <w:r w:rsidR="003D61F5" w:rsidRPr="00632598">
        <w:rPr>
          <w:rFonts w:cs="Calibri"/>
          <w:lang w:eastAsia="pl-PL"/>
        </w:rPr>
        <w:t xml:space="preserve"> Pani/Pan</w:t>
      </w:r>
      <w:r w:rsidRPr="00632598">
        <w:rPr>
          <w:rFonts w:cs="Calibri"/>
          <w:lang w:eastAsia="pl-PL"/>
        </w:rPr>
        <w:t>, iż ich przetwarzanie narusza unijne Rozporządzenie Parlamentu Europejskiego i Rady (UE) 2016/679 z dnia 27 kwietnia 2016 r. w sprawie ochrony osób fizycznych w związku z przetwarzaniem danych osobowych i w sprawie swobodnego przepływu takich danych oraz uchylenia dyrektywy 95/46/WE (tzw. ogólne rozporządzenie o  ochronie danych osobowych, w skrócie RODO).</w:t>
      </w:r>
    </w:p>
    <w:p w14:paraId="1F0E9D55" w14:textId="77777777" w:rsidR="00482146" w:rsidRPr="00632598" w:rsidRDefault="00482146" w:rsidP="00B4289D">
      <w:pPr>
        <w:pStyle w:val="Akapitzlist"/>
        <w:numPr>
          <w:ilvl w:val="1"/>
          <w:numId w:val="9"/>
        </w:numPr>
        <w:tabs>
          <w:tab w:val="left" w:pos="-2160"/>
          <w:tab w:val="left" w:pos="360"/>
        </w:tabs>
        <w:suppressAutoHyphens w:val="0"/>
        <w:autoSpaceDN/>
        <w:spacing w:after="0" w:line="276" w:lineRule="auto"/>
        <w:ind w:left="360"/>
        <w:jc w:val="both"/>
        <w:textAlignment w:val="auto"/>
        <w:rPr>
          <w:rFonts w:cs="Calibri"/>
          <w:lang w:eastAsia="pl-PL"/>
        </w:rPr>
      </w:pPr>
      <w:r w:rsidRPr="00632598">
        <w:rPr>
          <w:rFonts w:cs="Calibri"/>
          <w:lang w:eastAsia="pl-PL"/>
        </w:rPr>
        <w:lastRenderedPageBreak/>
        <w:t>Pani/Pana dane osobowe nie podlegają zautomatyzowanemu podejmowaniu decyzji, w tym profilowaniu.</w:t>
      </w:r>
    </w:p>
    <w:p w14:paraId="0EB68665" w14:textId="77777777" w:rsidR="009B61F3" w:rsidRDefault="009B61F3"/>
    <w:sectPr w:rsidR="009B61F3" w:rsidSect="003428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257"/>
    <w:multiLevelType w:val="multilevel"/>
    <w:tmpl w:val="F938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6E72"/>
    <w:multiLevelType w:val="hybridMultilevel"/>
    <w:tmpl w:val="CEBA3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2ED4"/>
    <w:multiLevelType w:val="hybridMultilevel"/>
    <w:tmpl w:val="F49A6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51C4B3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FDB6B3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515DA"/>
    <w:multiLevelType w:val="multilevel"/>
    <w:tmpl w:val="0E9C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20B29"/>
    <w:multiLevelType w:val="multilevel"/>
    <w:tmpl w:val="C5C6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43612"/>
    <w:multiLevelType w:val="hybridMultilevel"/>
    <w:tmpl w:val="50706FAA"/>
    <w:lvl w:ilvl="0" w:tplc="A3C4FE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EEF0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C5944"/>
    <w:multiLevelType w:val="hybridMultilevel"/>
    <w:tmpl w:val="C2F26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D6C90"/>
    <w:multiLevelType w:val="multilevel"/>
    <w:tmpl w:val="312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D7688B"/>
    <w:multiLevelType w:val="multilevel"/>
    <w:tmpl w:val="B510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030912">
    <w:abstractNumId w:val="4"/>
  </w:num>
  <w:num w:numId="2" w16cid:durableId="749081510">
    <w:abstractNumId w:val="0"/>
  </w:num>
  <w:num w:numId="3" w16cid:durableId="776753990">
    <w:abstractNumId w:val="7"/>
  </w:num>
  <w:num w:numId="4" w16cid:durableId="1532063598">
    <w:abstractNumId w:val="3"/>
  </w:num>
  <w:num w:numId="5" w16cid:durableId="1873496480">
    <w:abstractNumId w:val="8"/>
  </w:num>
  <w:num w:numId="6" w16cid:durableId="702704704">
    <w:abstractNumId w:val="1"/>
  </w:num>
  <w:num w:numId="7" w16cid:durableId="1738287440">
    <w:abstractNumId w:val="5"/>
  </w:num>
  <w:num w:numId="8" w16cid:durableId="1525241643">
    <w:abstractNumId w:val="6"/>
  </w:num>
  <w:num w:numId="9" w16cid:durableId="2125535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46"/>
    <w:rsid w:val="00007E3A"/>
    <w:rsid w:val="000F4A8E"/>
    <w:rsid w:val="001610B1"/>
    <w:rsid w:val="00176BF0"/>
    <w:rsid w:val="001904A8"/>
    <w:rsid w:val="002E2817"/>
    <w:rsid w:val="00342848"/>
    <w:rsid w:val="003777E1"/>
    <w:rsid w:val="003C46DA"/>
    <w:rsid w:val="003D61F5"/>
    <w:rsid w:val="00482146"/>
    <w:rsid w:val="005216B9"/>
    <w:rsid w:val="00632598"/>
    <w:rsid w:val="009B61F3"/>
    <w:rsid w:val="009F64C1"/>
    <w:rsid w:val="00B4289D"/>
    <w:rsid w:val="00B73D5D"/>
    <w:rsid w:val="00C9561B"/>
    <w:rsid w:val="00D32E5B"/>
    <w:rsid w:val="00EE4A85"/>
    <w:rsid w:val="00F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35A9"/>
  <w15:chartTrackingRefBased/>
  <w15:docId w15:val="{027EFA66-3359-4674-91DB-FA4BE400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146"/>
    <w:pPr>
      <w:suppressAutoHyphens/>
      <w:autoSpaceDN w:val="0"/>
      <w:spacing w:line="256" w:lineRule="auto"/>
      <w:textAlignment w:val="baseline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8214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342848"/>
    <w:pPr>
      <w:ind w:left="720"/>
      <w:contextualSpacing/>
    </w:pPr>
  </w:style>
  <w:style w:type="character" w:customStyle="1" w:styleId="AkapitzlistZnak">
    <w:name w:val="Akapit z listą Znak"/>
    <w:link w:val="Akapitzlist"/>
    <w:rsid w:val="00B4289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sk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Andrzej Michalski</cp:lastModifiedBy>
  <cp:revision>9</cp:revision>
  <dcterms:created xsi:type="dcterms:W3CDTF">2026-04-07T06:02:00Z</dcterms:created>
  <dcterms:modified xsi:type="dcterms:W3CDTF">2026-04-08T09:05:00Z</dcterms:modified>
</cp:coreProperties>
</file>